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586" w:rsidRDefault="002A1586" w:rsidP="002A1586">
      <w:pPr>
        <w:spacing w:before="180" w:line="480" w:lineRule="exact"/>
        <w:ind w:leftChars="201" w:left="482" w:rightChars="-225" w:right="-540"/>
        <w:rPr>
          <w:rFonts w:ascii="標楷體" w:eastAsia="標楷體" w:hAnsi="標楷體" w:hint="eastAsia"/>
          <w:sz w:val="32"/>
          <w:szCs w:val="32"/>
        </w:rPr>
      </w:pPr>
    </w:p>
    <w:p w:rsidR="002A1586" w:rsidRPr="00266006" w:rsidRDefault="002A1586" w:rsidP="002A1586">
      <w:pPr>
        <w:spacing w:line="600" w:lineRule="exact"/>
        <w:ind w:rightChars="-150" w:right="-360"/>
        <w:jc w:val="center"/>
        <w:rPr>
          <w:rFonts w:ascii="標楷體" w:eastAsia="標楷體" w:hAnsi="標楷體" w:hint="eastAsia"/>
          <w:b/>
          <w:sz w:val="44"/>
          <w:szCs w:val="44"/>
        </w:rPr>
      </w:pPr>
      <w:r w:rsidRPr="00266006">
        <w:rPr>
          <w:rFonts w:ascii="標楷體" w:eastAsia="標楷體" w:hAnsi="標楷體" w:hint="eastAsia"/>
          <w:b/>
          <w:sz w:val="44"/>
          <w:szCs w:val="44"/>
        </w:rPr>
        <w:t>羅望子生態教育休閒農場交通資訊</w:t>
      </w:r>
    </w:p>
    <w:p w:rsidR="002A1586" w:rsidRDefault="002A1586" w:rsidP="002A1586">
      <w:pPr>
        <w:spacing w:beforeLines="50" w:line="560" w:lineRule="exact"/>
        <w:ind w:rightChars="-150" w:right="-360"/>
        <w:jc w:val="center"/>
        <w:rPr>
          <w:rFonts w:ascii="標楷體" w:eastAsia="標楷體" w:hAnsi="標楷體" w:hint="eastAsia"/>
          <w:sz w:val="31"/>
          <w:szCs w:val="31"/>
        </w:rPr>
      </w:pPr>
      <w:r w:rsidRPr="00AC79AC">
        <w:rPr>
          <w:rFonts w:ascii="標楷體" w:eastAsia="標楷體" w:hAnsi="標楷體" w:hint="eastAsia"/>
          <w:sz w:val="31"/>
          <w:szCs w:val="31"/>
        </w:rPr>
        <w:t>地</w:t>
      </w:r>
      <w:r>
        <w:rPr>
          <w:rFonts w:ascii="標楷體" w:eastAsia="標楷體" w:hAnsi="標楷體" w:hint="eastAsia"/>
          <w:sz w:val="31"/>
          <w:szCs w:val="31"/>
        </w:rPr>
        <w:t>址</w:t>
      </w:r>
      <w:r w:rsidRPr="00AC79AC">
        <w:rPr>
          <w:rFonts w:ascii="標楷體" w:eastAsia="標楷體" w:hAnsi="標楷體" w:hint="eastAsia"/>
          <w:sz w:val="31"/>
          <w:szCs w:val="31"/>
        </w:rPr>
        <w:t>：台中</w:t>
      </w:r>
      <w:r>
        <w:rPr>
          <w:rFonts w:ascii="標楷體" w:eastAsia="標楷體" w:hAnsi="標楷體" w:hint="eastAsia"/>
          <w:sz w:val="31"/>
          <w:szCs w:val="31"/>
        </w:rPr>
        <w:t>市石崗區</w:t>
      </w:r>
      <w:r w:rsidRPr="00AC79AC">
        <w:rPr>
          <w:rFonts w:ascii="標楷體" w:eastAsia="標楷體" w:hAnsi="標楷體" w:hint="eastAsia"/>
          <w:sz w:val="31"/>
          <w:szCs w:val="31"/>
        </w:rPr>
        <w:t>萬仙街</w:t>
      </w:r>
      <w:proofErr w:type="gramStart"/>
      <w:r w:rsidRPr="00AC79AC">
        <w:rPr>
          <w:rFonts w:ascii="標楷體" w:eastAsia="標楷體" w:hAnsi="標楷體" w:hint="eastAsia"/>
          <w:sz w:val="31"/>
          <w:szCs w:val="31"/>
        </w:rPr>
        <w:t>崗仙巷</w:t>
      </w:r>
      <w:proofErr w:type="gramEnd"/>
      <w:r w:rsidRPr="00AC79AC">
        <w:rPr>
          <w:rFonts w:ascii="標楷體" w:eastAsia="標楷體" w:hAnsi="標楷體" w:hint="eastAsia"/>
          <w:sz w:val="31"/>
          <w:szCs w:val="31"/>
        </w:rPr>
        <w:t>6之6號</w:t>
      </w:r>
    </w:p>
    <w:p w:rsidR="002A1586" w:rsidRDefault="002A1586" w:rsidP="002A1586">
      <w:pPr>
        <w:spacing w:afterLines="50" w:line="560" w:lineRule="exact"/>
        <w:ind w:rightChars="-150" w:right="-360"/>
        <w:jc w:val="center"/>
        <w:rPr>
          <w:rFonts w:ascii="標楷體" w:eastAsia="標楷體" w:hAnsi="標楷體" w:hint="eastAsia"/>
          <w:sz w:val="32"/>
          <w:szCs w:val="32"/>
        </w:rPr>
      </w:pPr>
      <w:r w:rsidRPr="00AC79AC">
        <w:rPr>
          <w:rFonts w:ascii="標楷體" w:eastAsia="標楷體" w:hAnsi="標楷體" w:hint="eastAsia"/>
          <w:sz w:val="31"/>
          <w:szCs w:val="31"/>
        </w:rPr>
        <w:t>電話：0910495155</w:t>
      </w:r>
      <w:r>
        <w:rPr>
          <w:rFonts w:ascii="標楷體" w:eastAsia="標楷體" w:hAnsi="標楷體" w:hint="eastAsia"/>
          <w:sz w:val="31"/>
          <w:szCs w:val="31"/>
        </w:rPr>
        <w:t>施小姐</w:t>
      </w:r>
      <w:r w:rsidRPr="00AC79AC">
        <w:rPr>
          <w:rFonts w:ascii="標楷體" w:eastAsia="標楷體" w:hAnsi="標楷體" w:hint="eastAsia"/>
          <w:sz w:val="31"/>
          <w:szCs w:val="31"/>
        </w:rPr>
        <w:t>/04-</w:t>
      </w:r>
      <w:r>
        <w:rPr>
          <w:rFonts w:ascii="標楷體" w:eastAsia="標楷體" w:hAnsi="標楷體" w:hint="eastAsia"/>
          <w:sz w:val="31"/>
          <w:szCs w:val="31"/>
        </w:rPr>
        <w:t>25721499</w:t>
      </w:r>
    </w:p>
    <w:tbl>
      <w:tblPr>
        <w:tblW w:w="5153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1800"/>
        <w:gridCol w:w="7815"/>
      </w:tblGrid>
      <w:tr w:rsidR="002A1586" w:rsidRPr="00AC79AC" w:rsidTr="009C73E1">
        <w:trPr>
          <w:tblCellSpacing w:w="0" w:type="dxa"/>
        </w:trPr>
        <w:tc>
          <w:tcPr>
            <w:tcW w:w="1800" w:type="dxa"/>
            <w:shd w:val="clear" w:color="auto" w:fill="auto"/>
          </w:tcPr>
          <w:p w:rsidR="002A1586" w:rsidRPr="00266006" w:rsidRDefault="002A1586" w:rsidP="009C73E1">
            <w:pPr>
              <w:widowControl/>
              <w:spacing w:line="460" w:lineRule="atLeas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266006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  <w:t>搭車方式：</w:t>
            </w:r>
          </w:p>
        </w:tc>
        <w:tc>
          <w:tcPr>
            <w:tcW w:w="7815" w:type="dxa"/>
            <w:shd w:val="clear" w:color="auto" w:fill="auto"/>
          </w:tcPr>
          <w:p w:rsidR="002A1586" w:rsidRPr="00266006" w:rsidRDefault="002A1586" w:rsidP="009C73E1">
            <w:pPr>
              <w:widowControl/>
              <w:spacing w:before="100" w:beforeAutospacing="1" w:after="100" w:afterAutospacing="1" w:line="46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  <w:r w:rsidRPr="00266006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可搭乘火車到豐原火車站，轉搭乘豐原客運到石岡站下車，可接駁至農場。或 台北直接乘坐統聯客運至石岡站下車，接駁至農場。</w:t>
            </w:r>
          </w:p>
        </w:tc>
      </w:tr>
      <w:tr w:rsidR="002A1586" w:rsidRPr="00AC79AC" w:rsidTr="009C73E1">
        <w:trPr>
          <w:tblCellSpacing w:w="0" w:type="dxa"/>
        </w:trPr>
        <w:tc>
          <w:tcPr>
            <w:tcW w:w="1800" w:type="dxa"/>
            <w:shd w:val="clear" w:color="auto" w:fill="auto"/>
          </w:tcPr>
          <w:p w:rsidR="002A1586" w:rsidRPr="00266006" w:rsidRDefault="002A1586" w:rsidP="009C73E1">
            <w:pPr>
              <w:widowControl/>
              <w:spacing w:line="460" w:lineRule="atLeas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266006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  <w:t>自行開車：</w:t>
            </w:r>
          </w:p>
        </w:tc>
        <w:tc>
          <w:tcPr>
            <w:tcW w:w="7815" w:type="dxa"/>
            <w:shd w:val="clear" w:color="auto" w:fill="auto"/>
          </w:tcPr>
          <w:p w:rsidR="002A1586" w:rsidRPr="00266006" w:rsidRDefault="002A1586" w:rsidP="009C73E1">
            <w:pPr>
              <w:widowControl/>
              <w:spacing w:line="460" w:lineRule="atLeast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266006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由國道1號接國道四號往東勢方向，於省道台三線162.5K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紅綠燈</w:t>
            </w:r>
            <w:r w:rsidRPr="00A94025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右轉上山，</w:t>
            </w:r>
            <w:r w:rsidRPr="00A94025">
              <w:rPr>
                <w:rFonts w:ascii="標楷體" w:eastAsia="標楷體" w:hAnsi="標楷體"/>
                <w:color w:val="000000"/>
                <w:sz w:val="30"/>
                <w:szCs w:val="30"/>
              </w:rPr>
              <w:t>可注意7-11</w:t>
            </w:r>
            <w:r w:rsidRPr="00A94025">
              <w:rPr>
                <w:rFonts w:ascii="標楷體" w:eastAsia="標楷體" w:hAnsi="標楷體" w:hint="eastAsia"/>
                <w:color w:val="000000"/>
                <w:sz w:val="30"/>
                <w:szCs w:val="30"/>
              </w:rPr>
              <w:t>，</w:t>
            </w:r>
            <w:r w:rsidRPr="00A94025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依指標</w:t>
            </w:r>
            <w:r w:rsidRPr="00266006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前往農場。</w:t>
            </w:r>
          </w:p>
          <w:p w:rsidR="002A1586" w:rsidRPr="00266006" w:rsidRDefault="002A1586" w:rsidP="009C73E1">
            <w:pPr>
              <w:widowControl/>
              <w:spacing w:line="46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  <w:r w:rsidRPr="00266006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使用GPS導航系統，請注意！</w:t>
            </w:r>
            <w:proofErr w:type="gramStart"/>
            <w:r w:rsidRPr="00266006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往石忠宮</w:t>
            </w:r>
            <w:proofErr w:type="gramEnd"/>
            <w:r w:rsidRPr="00266006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的路線，已經不通了，請由省道台三線162.5K右轉上山，依指標前往農場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。</w:t>
            </w:r>
            <w:r w:rsidRPr="00266006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 xml:space="preserve"> </w:t>
            </w:r>
          </w:p>
        </w:tc>
      </w:tr>
    </w:tbl>
    <w:p w:rsidR="002A1586" w:rsidRPr="00DB14CC" w:rsidRDefault="002A1586" w:rsidP="002A1586">
      <w:pPr>
        <w:spacing w:before="180" w:line="480" w:lineRule="exact"/>
        <w:ind w:leftChars="201" w:left="482" w:rightChars="-225" w:right="-540"/>
        <w:rPr>
          <w:rFonts w:ascii="標楷體" w:eastAsia="標楷體" w:hAnsi="標楷體" w:hint="eastAsia"/>
          <w:sz w:val="32"/>
          <w:szCs w:val="32"/>
        </w:rPr>
      </w:pPr>
    </w:p>
    <w:p w:rsidR="000C0CEA" w:rsidRPr="002A1586" w:rsidRDefault="000C0CEA" w:rsidP="00604706">
      <w:pPr>
        <w:spacing w:before="180"/>
      </w:pPr>
    </w:p>
    <w:sectPr w:rsidR="000C0CEA" w:rsidRPr="002A1586" w:rsidSect="000E7CCB">
      <w:pgSz w:w="11906" w:h="16838"/>
      <w:pgMar w:top="540" w:right="1286" w:bottom="899" w:left="144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A1586"/>
    <w:rsid w:val="000C0CEA"/>
    <w:rsid w:val="002A1586"/>
    <w:rsid w:val="00431537"/>
    <w:rsid w:val="00604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Lines="50" w:line="40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86"/>
    <w:pPr>
      <w:widowControl w:val="0"/>
      <w:spacing w:beforeLines="0"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Company> </Company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2011-09-17T09:17:00Z</dcterms:created>
  <dcterms:modified xsi:type="dcterms:W3CDTF">2011-09-17T09:17:00Z</dcterms:modified>
</cp:coreProperties>
</file>